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510" w:rsidRDefault="009A6510" w:rsidP="009A6510">
      <w:pPr>
        <w:jc w:val="both"/>
        <w:rPr>
          <w:b/>
          <w:lang w:val="en-US"/>
        </w:rPr>
      </w:pPr>
    </w:p>
    <w:p w:rsidR="009A6510" w:rsidRDefault="00B40C8B" w:rsidP="009A6510">
      <w:pPr>
        <w:jc w:val="both"/>
        <w:rPr>
          <w:b/>
          <w:lang w:val="en-US"/>
        </w:rPr>
      </w:pP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AAE9129" wp14:editId="1603D180">
                <wp:simplePos x="0" y="0"/>
                <wp:positionH relativeFrom="column">
                  <wp:posOffset>451485</wp:posOffset>
                </wp:positionH>
                <wp:positionV relativeFrom="paragraph">
                  <wp:posOffset>209550</wp:posOffset>
                </wp:positionV>
                <wp:extent cx="3390900" cy="1404620"/>
                <wp:effectExtent l="0" t="0" r="0" b="0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E08A4" w:rsidRPr="002E08A4" w:rsidRDefault="00F51C3F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c.154+3_154+6del</w:t>
                            </w:r>
                            <w:proofErr w:type="spellEnd"/>
                            <w:r w:rsidR="002E08A4"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wildtype construct</w:t>
                            </w:r>
                          </w:p>
                          <w:p w:rsidR="002E08A4" w:rsidRPr="002E08A4" w:rsidRDefault="002E08A4">
                            <w:pP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AE9129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5.55pt;margin-top:16.5pt;width:267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" filled="f" stroked="f">
                <v:textbox style="mso-fit-shape-to-text:t">
                  <w:txbxContent>
                    <w:p w:rsidR="002E08A4" w:rsidRPr="002E08A4" w:rsidRDefault="00F51C3F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c.154+3_154+6del</w:t>
                      </w:r>
                      <w:proofErr w:type="spellEnd"/>
                      <w:r w:rsidR="002E08A4"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wildtype construct</w:t>
                      </w:r>
                    </w:p>
                    <w:p w:rsidR="002E08A4" w:rsidRPr="002E08A4" w:rsidRDefault="002E08A4">
                      <w:pPr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B1843A4" wp14:editId="4CE7D1E7">
                <wp:simplePos x="0" y="0"/>
                <wp:positionH relativeFrom="column">
                  <wp:posOffset>3712210</wp:posOffset>
                </wp:positionH>
                <wp:positionV relativeFrom="paragraph">
                  <wp:posOffset>209550</wp:posOffset>
                </wp:positionV>
                <wp:extent cx="3390900" cy="1404620"/>
                <wp:effectExtent l="0" t="0" r="0" b="0"/>
                <wp:wrapSquare wrapText="bothSides"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c.154+3_154+6del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mutant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construct</w:t>
                            </w:r>
                          </w:p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1843A4" id="_x0000_s1027" type="#_x0000_t202" style="position:absolute;left:0;text-align:left;margin-left:292.3pt;margin-top:16.5pt;width:267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" filled="f" stroked="f">
                <v:textbox style="mso-fit-shape-to-text:t">
                  <w:txbxContent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c.154+3_154+6del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mutant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construct</w:t>
                      </w:r>
                    </w:p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A6510" w:rsidRDefault="00B40C8B" w:rsidP="009A6510">
      <w:pPr>
        <w:jc w:val="both"/>
        <w:rPr>
          <w:b/>
          <w:lang w:val="en-US"/>
        </w:rPr>
      </w:pPr>
      <w:r>
        <w:rPr>
          <w:b/>
          <w:noProof/>
          <w:lang w:eastAsia="de-DE"/>
        </w:rPr>
        <w:drawing>
          <wp:anchor distT="0" distB="0" distL="114300" distR="114300" simplePos="0" relativeHeight="251659263" behindDoc="0" locked="0" layoutInCell="1" allowOverlap="1" wp14:anchorId="5C84FED2" wp14:editId="7530AC35">
            <wp:simplePos x="0" y="0"/>
            <wp:positionH relativeFrom="margin">
              <wp:posOffset>0</wp:posOffset>
            </wp:positionH>
            <wp:positionV relativeFrom="paragraph">
              <wp:posOffset>281940</wp:posOffset>
            </wp:positionV>
            <wp:extent cx="6578600" cy="5699760"/>
            <wp:effectExtent l="0" t="0" r="0" b="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uppl Fig S1.TIF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78600" cy="5699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601DA0" w:rsidP="009A6510">
      <w:pPr>
        <w:jc w:val="both"/>
        <w:rPr>
          <w:b/>
          <w:lang w:val="en-US"/>
        </w:rPr>
      </w:pP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150F524" wp14:editId="29D944DD">
                <wp:simplePos x="0" y="0"/>
                <wp:positionH relativeFrom="column">
                  <wp:posOffset>3712210</wp:posOffset>
                </wp:positionH>
                <wp:positionV relativeFrom="paragraph">
                  <wp:posOffset>216535</wp:posOffset>
                </wp:positionV>
                <wp:extent cx="3390900" cy="1404620"/>
                <wp:effectExtent l="0" t="0" r="0" b="0"/>
                <wp:wrapSquare wrapText="bothSides"/>
                <wp:docPr id="5" name="Textfeld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c.247+5G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&gt;A mutant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construct</w:t>
                            </w:r>
                          </w:p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50F524" id="Textfeld 5" o:spid="_x0000_s1028" type="#_x0000_t202" style="position:absolute;left:0;text-align:left;margin-left:292.3pt;margin-top:17.05pt;width:267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" filled="f" stroked="f">
                <v:textbox style="mso-fit-shape-to-text:t">
                  <w:txbxContent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c.247+5G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&gt;A</w:t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mutant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construct</w:t>
                      </w:r>
                    </w:p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E7B5EF" wp14:editId="413B7CBF">
                <wp:simplePos x="0" y="0"/>
                <wp:positionH relativeFrom="column">
                  <wp:posOffset>457200</wp:posOffset>
                </wp:positionH>
                <wp:positionV relativeFrom="paragraph">
                  <wp:posOffset>216535</wp:posOffset>
                </wp:positionV>
                <wp:extent cx="3390900" cy="1404620"/>
                <wp:effectExtent l="0" t="0" r="0" b="0"/>
                <wp:wrapSquare wrapText="bothSides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c.247+5G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&gt;A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wildtype construct</w:t>
                            </w:r>
                          </w:p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1E7B5EF" id="_x0000_s1029" type="#_x0000_t202" style="position:absolute;left:0;text-align:left;margin-left:36pt;margin-top:17.05pt;width:267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" filled="f" stroked="f">
                <v:textbox style="mso-fit-shape-to-text:t">
                  <w:txbxContent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c.247+5G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&gt;A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wildtype construct</w:t>
                      </w:r>
                    </w:p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9A6510" w:rsidP="009A6510">
      <w:pPr>
        <w:jc w:val="both"/>
        <w:rPr>
          <w:b/>
          <w:lang w:val="en-US"/>
        </w:rPr>
      </w:pPr>
    </w:p>
    <w:p w:rsidR="009A6510" w:rsidRDefault="00601DA0" w:rsidP="009A6510">
      <w:pPr>
        <w:jc w:val="both"/>
        <w:rPr>
          <w:b/>
          <w:lang w:val="en-US"/>
        </w:rPr>
      </w:pP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44CEF80" wp14:editId="068CCE28">
                <wp:simplePos x="0" y="0"/>
                <wp:positionH relativeFrom="column">
                  <wp:posOffset>3712210</wp:posOffset>
                </wp:positionH>
                <wp:positionV relativeFrom="paragraph">
                  <wp:posOffset>103505</wp:posOffset>
                </wp:positionV>
                <wp:extent cx="3390900" cy="1404620"/>
                <wp:effectExtent l="0" t="0" r="0" b="0"/>
                <wp:wrapSquare wrapText="bothSides"/>
                <wp:docPr id="6" name="Textfeld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c.779-5T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&gt;G mutant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construct</w:t>
                            </w:r>
                          </w:p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4CEF80" id="Textfeld 6" o:spid="_x0000_s1030" type="#_x0000_t202" style="position:absolute;left:0;text-align:left;margin-left:292.3pt;margin-top:8.15pt;width:267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" filled="f" stroked="f">
                <v:textbox style="mso-fit-shape-to-text:t">
                  <w:txbxContent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c.779-5T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&gt;G</w:t>
                      </w:r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mutant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construct</w:t>
                      </w:r>
                    </w:p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E08A4">
        <w:rPr>
          <w:b/>
          <w:noProof/>
          <w:lang w:eastAsia="de-D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5955FAB" wp14:editId="7E842BF0">
                <wp:simplePos x="0" y="0"/>
                <wp:positionH relativeFrom="column">
                  <wp:posOffset>457200</wp:posOffset>
                </wp:positionH>
                <wp:positionV relativeFrom="paragraph">
                  <wp:posOffset>103505</wp:posOffset>
                </wp:positionV>
                <wp:extent cx="3390900" cy="1404620"/>
                <wp:effectExtent l="0" t="0" r="0" b="0"/>
                <wp:wrapSquare wrapText="bothSides"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0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c.779-5T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>&gt;G</w:t>
                            </w:r>
                            <w:r w:rsidRPr="002E08A4"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wildtype construct</w:t>
                            </w:r>
                          </w:p>
                          <w:p w:rsidR="00601DA0" w:rsidRPr="002E08A4" w:rsidRDefault="00601DA0" w:rsidP="00601DA0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955FAB" id="Textfeld 3" o:spid="_x0000_s1031" type="#_x0000_t202" style="position:absolute;left:0;text-align:left;margin-left:36pt;margin-top:8.15pt;width:26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" filled="f" stroked="f">
                <v:textbox style="mso-fit-shape-to-text:t">
                  <w:txbxContent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c.779-5T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  <w:lang w:val="en-US"/>
                        </w:rPr>
                        <w:t>&gt;G</w:t>
                      </w:r>
                      <w:r w:rsidRPr="002E08A4">
                        <w:rPr>
                          <w:b/>
                          <w:sz w:val="28"/>
                          <w:szCs w:val="28"/>
                          <w:lang w:val="en-US"/>
                        </w:rPr>
                        <w:t xml:space="preserve"> wildtype construct</w:t>
                      </w:r>
                    </w:p>
                    <w:p w:rsidR="00601DA0" w:rsidRPr="002E08A4" w:rsidRDefault="00601DA0" w:rsidP="00601DA0">
                      <w:pPr>
                        <w:jc w:val="center"/>
                        <w:rPr>
                          <w:b/>
                          <w:sz w:val="28"/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A6510" w:rsidRDefault="009A6510" w:rsidP="009A6510">
      <w:pPr>
        <w:jc w:val="both"/>
        <w:rPr>
          <w:b/>
          <w:lang w:val="en-US"/>
        </w:rPr>
      </w:pPr>
    </w:p>
    <w:p w:rsidR="00871EEB" w:rsidRDefault="00871EEB" w:rsidP="009A6510">
      <w:pPr>
        <w:jc w:val="both"/>
        <w:rPr>
          <w:b/>
          <w:lang w:val="en-US"/>
        </w:rPr>
      </w:pPr>
    </w:p>
    <w:p w:rsidR="00601DA0" w:rsidRDefault="00601DA0" w:rsidP="009A6510">
      <w:pPr>
        <w:jc w:val="both"/>
        <w:rPr>
          <w:b/>
          <w:sz w:val="24"/>
          <w:szCs w:val="24"/>
          <w:lang w:val="en-US"/>
        </w:rPr>
      </w:pPr>
    </w:p>
    <w:p w:rsidR="00601DA0" w:rsidRDefault="00601DA0" w:rsidP="009A6510">
      <w:pPr>
        <w:jc w:val="both"/>
        <w:rPr>
          <w:b/>
          <w:sz w:val="24"/>
          <w:szCs w:val="24"/>
          <w:lang w:val="en-US"/>
        </w:rPr>
      </w:pPr>
    </w:p>
    <w:p w:rsidR="00601DA0" w:rsidRDefault="00601DA0" w:rsidP="009A6510">
      <w:pPr>
        <w:jc w:val="both"/>
        <w:rPr>
          <w:b/>
          <w:sz w:val="24"/>
          <w:szCs w:val="24"/>
          <w:lang w:val="en-US"/>
        </w:rPr>
      </w:pPr>
    </w:p>
    <w:p w:rsidR="00601DA0" w:rsidRDefault="00601DA0" w:rsidP="009A6510">
      <w:pPr>
        <w:jc w:val="both"/>
        <w:rPr>
          <w:b/>
          <w:sz w:val="24"/>
          <w:szCs w:val="24"/>
          <w:lang w:val="en-US"/>
        </w:rPr>
      </w:pPr>
    </w:p>
    <w:p w:rsidR="00601DA0" w:rsidRDefault="00601DA0" w:rsidP="009A6510">
      <w:pPr>
        <w:jc w:val="both"/>
        <w:rPr>
          <w:b/>
          <w:sz w:val="24"/>
          <w:szCs w:val="24"/>
          <w:lang w:val="en-US"/>
        </w:rPr>
      </w:pPr>
    </w:p>
    <w:p w:rsidR="00DD3937" w:rsidRPr="002E08A4" w:rsidRDefault="00F51C3F" w:rsidP="009A6510">
      <w:pPr>
        <w:jc w:val="both"/>
        <w:rPr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Supplementary Figure </w:t>
      </w:r>
      <w:proofErr w:type="spellStart"/>
      <w:r>
        <w:rPr>
          <w:b/>
          <w:sz w:val="24"/>
          <w:szCs w:val="24"/>
          <w:lang w:val="en-US"/>
        </w:rPr>
        <w:t>S</w:t>
      </w:r>
      <w:r w:rsidR="00F25F37">
        <w:rPr>
          <w:b/>
          <w:sz w:val="24"/>
          <w:szCs w:val="24"/>
          <w:lang w:val="en-US"/>
        </w:rPr>
        <w:t>2</w:t>
      </w:r>
      <w:proofErr w:type="spellEnd"/>
      <w:r w:rsidR="009A6510" w:rsidRPr="002E08A4">
        <w:rPr>
          <w:b/>
          <w:sz w:val="24"/>
          <w:szCs w:val="24"/>
          <w:lang w:val="en-US"/>
        </w:rPr>
        <w:t>:</w:t>
      </w:r>
      <w:r w:rsidR="009A6510" w:rsidRPr="002E08A4">
        <w:rPr>
          <w:sz w:val="24"/>
          <w:szCs w:val="24"/>
          <w:lang w:val="en-US"/>
        </w:rPr>
        <w:t xml:space="preserve"> Sequencing analysis of RT-PCR products obtained after transfection with the </w:t>
      </w:r>
      <w:proofErr w:type="spellStart"/>
      <w:r>
        <w:rPr>
          <w:sz w:val="24"/>
          <w:szCs w:val="24"/>
          <w:lang w:val="en-US"/>
        </w:rPr>
        <w:t>c.154+3_154+6del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c.247+5G</w:t>
      </w:r>
      <w:proofErr w:type="spellEnd"/>
      <w:r>
        <w:rPr>
          <w:sz w:val="24"/>
          <w:szCs w:val="24"/>
          <w:lang w:val="en-US"/>
        </w:rPr>
        <w:t xml:space="preserve">&gt;A, and </w:t>
      </w:r>
      <w:proofErr w:type="spellStart"/>
      <w:r>
        <w:rPr>
          <w:sz w:val="24"/>
          <w:szCs w:val="24"/>
          <w:lang w:val="en-US"/>
        </w:rPr>
        <w:t>c.779-5T</w:t>
      </w:r>
      <w:proofErr w:type="spellEnd"/>
      <w:r>
        <w:rPr>
          <w:sz w:val="24"/>
          <w:szCs w:val="24"/>
          <w:lang w:val="en-US"/>
        </w:rPr>
        <w:t>&gt;G</w:t>
      </w:r>
      <w:r w:rsidR="00601DA0">
        <w:rPr>
          <w:sz w:val="24"/>
          <w:szCs w:val="24"/>
          <w:lang w:val="en-US"/>
        </w:rPr>
        <w:t xml:space="preserve"> minigene constructs. Sequencing</w:t>
      </w:r>
      <w:r w:rsidR="009A6510" w:rsidRPr="002E08A4">
        <w:rPr>
          <w:sz w:val="24"/>
          <w:szCs w:val="24"/>
          <w:lang w:val="en-US"/>
        </w:rPr>
        <w:t xml:space="preserve"> analysis </w:t>
      </w:r>
      <w:r>
        <w:rPr>
          <w:sz w:val="24"/>
          <w:szCs w:val="24"/>
          <w:lang w:val="en-US"/>
        </w:rPr>
        <w:t xml:space="preserve">shows that the RT-PCR products derived from transfection with the respective wildtype minigene constructs correspond to correct splicing (i.e. splicing of the respective </w:t>
      </w:r>
      <w:r w:rsidRPr="00F51C3F">
        <w:rPr>
          <w:i/>
          <w:sz w:val="24"/>
          <w:szCs w:val="24"/>
          <w:lang w:val="en-US"/>
        </w:rPr>
        <w:t>RPGR</w:t>
      </w:r>
      <w:r>
        <w:rPr>
          <w:sz w:val="24"/>
          <w:szCs w:val="24"/>
          <w:lang w:val="en-US"/>
        </w:rPr>
        <w:t xml:space="preserve"> exon between the </w:t>
      </w:r>
      <w:proofErr w:type="spellStart"/>
      <w:r>
        <w:rPr>
          <w:sz w:val="24"/>
          <w:szCs w:val="24"/>
          <w:lang w:val="en-US"/>
        </w:rPr>
        <w:t>pSPL3</w:t>
      </w:r>
      <w:proofErr w:type="spellEnd"/>
      <w:r>
        <w:rPr>
          <w:sz w:val="24"/>
          <w:szCs w:val="24"/>
          <w:lang w:val="en-US"/>
        </w:rPr>
        <w:t xml:space="preserve"> exons </w:t>
      </w:r>
      <w:proofErr w:type="spellStart"/>
      <w:r>
        <w:rPr>
          <w:sz w:val="24"/>
          <w:szCs w:val="24"/>
          <w:lang w:val="en-US"/>
        </w:rPr>
        <w:t>tat1</w:t>
      </w:r>
      <w:proofErr w:type="spellEnd"/>
      <w:r>
        <w:rPr>
          <w:sz w:val="24"/>
          <w:szCs w:val="24"/>
          <w:lang w:val="en-US"/>
        </w:rPr>
        <w:t xml:space="preserve"> and </w:t>
      </w:r>
      <w:proofErr w:type="spellStart"/>
      <w:r>
        <w:rPr>
          <w:sz w:val="24"/>
          <w:szCs w:val="24"/>
          <w:lang w:val="en-US"/>
        </w:rPr>
        <w:t>tat2</w:t>
      </w:r>
      <w:proofErr w:type="spellEnd"/>
      <w:r>
        <w:rPr>
          <w:sz w:val="24"/>
          <w:szCs w:val="24"/>
          <w:lang w:val="en-US"/>
        </w:rPr>
        <w:t xml:space="preserve">) while the transcripts from the mutant minigene constructs show skipping of the respective exon (i.e. </w:t>
      </w:r>
      <w:proofErr w:type="spellStart"/>
      <w:r>
        <w:rPr>
          <w:sz w:val="24"/>
          <w:szCs w:val="24"/>
          <w:lang w:val="en-US"/>
        </w:rPr>
        <w:t>tat1</w:t>
      </w:r>
      <w:proofErr w:type="spellEnd"/>
      <w:r>
        <w:rPr>
          <w:sz w:val="24"/>
          <w:szCs w:val="24"/>
          <w:lang w:val="en-US"/>
        </w:rPr>
        <w:t xml:space="preserve"> </w:t>
      </w:r>
      <w:r w:rsidR="00037F30">
        <w:rPr>
          <w:sz w:val="24"/>
          <w:szCs w:val="24"/>
          <w:lang w:val="en-US"/>
        </w:rPr>
        <w:t xml:space="preserve">and </w:t>
      </w:r>
      <w:proofErr w:type="spellStart"/>
      <w:r w:rsidR="00037F30">
        <w:rPr>
          <w:sz w:val="24"/>
          <w:szCs w:val="24"/>
          <w:lang w:val="en-US"/>
        </w:rPr>
        <w:t>tat2</w:t>
      </w:r>
      <w:proofErr w:type="spellEnd"/>
      <w:r w:rsidR="00037F30">
        <w:rPr>
          <w:sz w:val="24"/>
          <w:szCs w:val="24"/>
          <w:lang w:val="en-US"/>
        </w:rPr>
        <w:t xml:space="preserve"> are spliced directly adjacent to each other</w:t>
      </w:r>
      <w:r>
        <w:rPr>
          <w:sz w:val="24"/>
          <w:szCs w:val="24"/>
          <w:lang w:val="en-US"/>
        </w:rPr>
        <w:t xml:space="preserve">). </w:t>
      </w:r>
      <w:r w:rsidR="009A6510" w:rsidRPr="002E08A4">
        <w:rPr>
          <w:sz w:val="24"/>
          <w:szCs w:val="24"/>
          <w:lang w:val="en-US"/>
        </w:rPr>
        <w:t xml:space="preserve"> </w:t>
      </w:r>
      <w:bookmarkStart w:id="0" w:name="_GoBack"/>
      <w:bookmarkEnd w:id="0"/>
    </w:p>
    <w:sectPr w:rsidR="00DD3937" w:rsidRPr="002E08A4" w:rsidSect="00601D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510"/>
    <w:rsid w:val="00037F30"/>
    <w:rsid w:val="001F07FC"/>
    <w:rsid w:val="002E08A4"/>
    <w:rsid w:val="00601DA0"/>
    <w:rsid w:val="00871EEB"/>
    <w:rsid w:val="009A6510"/>
    <w:rsid w:val="00B40C8B"/>
    <w:rsid w:val="00D94161"/>
    <w:rsid w:val="00DA4611"/>
    <w:rsid w:val="00E80F95"/>
    <w:rsid w:val="00F25F37"/>
    <w:rsid w:val="00F5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5AEC8"/>
  <w15:chartTrackingRefBased/>
  <w15:docId w15:val="{E4811FA4-6EA3-44F7-9CA2-BB9BC50AC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37F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7F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Weißschuh</dc:creator>
  <cp:keywords/>
  <dc:description/>
  <cp:lastModifiedBy>Nicole Weißschuh</cp:lastModifiedBy>
  <cp:revision>6</cp:revision>
  <dcterms:created xsi:type="dcterms:W3CDTF">2020-10-22T14:14:00Z</dcterms:created>
  <dcterms:modified xsi:type="dcterms:W3CDTF">2021-01-14T08:14:00Z</dcterms:modified>
</cp:coreProperties>
</file>